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Pr="00462D12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  <w:r w:rsidRPr="00462D12"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 xml:space="preserve">Инструкции по технике безопасности для воспитанников </w:t>
      </w:r>
    </w:p>
    <w:p w:rsidR="00D551D4" w:rsidRPr="00D551D4" w:rsidRDefault="004D0C47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462D12"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>МДОАУ «Д</w:t>
      </w:r>
      <w:r w:rsidR="00462D12" w:rsidRPr="00462D12"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 xml:space="preserve">етский сад </w:t>
      </w:r>
      <w:r w:rsidRPr="00462D12"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 xml:space="preserve"> №</w:t>
      </w:r>
      <w:r w:rsidR="00462D12" w:rsidRPr="00462D12"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 xml:space="preserve"> 106</w:t>
      </w:r>
      <w:r w:rsidRPr="00462D12"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>» г. Орска</w:t>
      </w:r>
    </w:p>
    <w:p w:rsidR="00D551D4" w:rsidRPr="00D551D4" w:rsidRDefault="00D551D4" w:rsidP="00D55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8535B" w:rsidRDefault="0018535B" w:rsidP="0018535B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8535B" w:rsidRDefault="0018535B" w:rsidP="0018535B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8535B" w:rsidRDefault="0018535B" w:rsidP="0018535B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462D12" w:rsidRDefault="00462D12" w:rsidP="0018535B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462D12" w:rsidRDefault="00462D12" w:rsidP="0018535B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462D12" w:rsidRDefault="00462D12" w:rsidP="0018535B">
      <w:pPr>
        <w:spacing w:before="100" w:beforeAutospacing="1" w:after="100" w:afterAutospacing="1" w:line="240" w:lineRule="auto"/>
        <w:jc w:val="right"/>
        <w:outlineLvl w:val="3"/>
        <w:rPr>
          <w:rFonts w:ascii="Times New Roman" w:hAnsi="Times New Roman" w:cs="Times New Roman"/>
          <w:b/>
          <w:sz w:val="32"/>
          <w:szCs w:val="32"/>
        </w:rPr>
      </w:pPr>
    </w:p>
    <w:p w:rsidR="0018535B" w:rsidRPr="00462D12" w:rsidRDefault="00462D12" w:rsidP="00462D12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18535B" w:rsidRPr="00462D12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Подготовил</w:t>
      </w:r>
      <w:r w:rsidR="004D0C47" w:rsidRPr="00462D12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а</w:t>
      </w:r>
      <w:r w:rsidR="0018535B" w:rsidRPr="00462D12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:</w:t>
      </w:r>
    </w:p>
    <w:p w:rsidR="004D0C47" w:rsidRPr="00462D12" w:rsidRDefault="00462D12" w:rsidP="00462D12">
      <w:pPr>
        <w:tabs>
          <w:tab w:val="left" w:pos="5916"/>
        </w:tabs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462D12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                                                         Маркова Ю.Г.</w:t>
      </w:r>
    </w:p>
    <w:p w:rsidR="0018535B" w:rsidRPr="00462D12" w:rsidRDefault="00462D12" w:rsidP="00462D12">
      <w:pPr>
        <w:tabs>
          <w:tab w:val="left" w:pos="5916"/>
        </w:tabs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462D12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                                                                             </w:t>
      </w:r>
      <w:r w:rsidR="004D0C47" w:rsidRPr="00462D1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старший воспитатель</w:t>
      </w:r>
      <w:r w:rsidRPr="00462D1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ВВК</w:t>
      </w:r>
    </w:p>
    <w:p w:rsidR="0018535B" w:rsidRPr="007745B4" w:rsidRDefault="0018535B" w:rsidP="0018535B">
      <w:pPr>
        <w:tabs>
          <w:tab w:val="left" w:pos="5916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</w:p>
    <w:p w:rsidR="00D551D4" w:rsidRDefault="00D551D4" w:rsidP="001853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51D4" w:rsidRDefault="00D551D4" w:rsidP="00462D1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5C42" w:rsidRDefault="00035C42" w:rsidP="00462D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Инструкции по технике безопасности</w:t>
      </w:r>
      <w:r w:rsidR="001B502D" w:rsidRPr="00F95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95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воспитанников детского сада</w:t>
      </w:r>
    </w:p>
    <w:p w:rsidR="00D551D4" w:rsidRPr="00F95A45" w:rsidRDefault="00D551D4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Содержание: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Вводный (повторный) инструктаж - № 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«Как вести себя в детском саду» - № 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«Безопасность детей на участке дошкольного учреждения» -  № 3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«Проведение экскурсий за пределы территории детского сада» - № 4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«Работа с ножницами и другими специальными инструментами» -№ 5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«Пожарная безопасность» - № 6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«Проведение прогулки в гололёд» - № 7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поведения на дорогах» - № 8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«Если на участок пришёл незнакомый человек» - № 9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«Если встретил незнакомый предмет» - № 10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«Чего нельзя делать дома» - № 11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при общении с животными» - № 12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«Чего нельзя брать в рот» - № 13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«Как вести себя, если ты потерялся на улице» - № 14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«Летне-оздоровительный период» - № 15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при чистке зубов» - № 16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детей в групповых помещениях» - № 17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на прогулке» - № 18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работе с кисточкой и карандашом» - № 19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общении с огнем» - № 20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при обращении со столовыми приборами» - № 21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 в кабинете логопеда» - № 22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играх с мелким конструктором, мозаикой, материалом для развития мелкой моторики» - № 23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работе с принадлежностями по изобразительной деятельности» - № 24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в музыкальном зале» - № 25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в культурно-массовых местах» - № 26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просмотре диафильмов, видеофильмов, мультфильмов, слайдов, презентаций» - № 27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«Охрана жизни и здоровья при работе в уголке природы» - № 28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трудовой деятельности» - № 29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в медицинском кабинете» - № 30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одевании в раздевалке» - № 31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приеме пищи» - № 32</w:t>
      </w:r>
    </w:p>
    <w:p w:rsidR="00035C42" w:rsidRPr="00F95A45" w:rsidRDefault="00035C42" w:rsidP="00F95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A45">
        <w:rPr>
          <w:rFonts w:ascii="Times New Roman" w:hAnsi="Times New Roman" w:cs="Times New Roman"/>
          <w:color w:val="000000" w:themeColor="text1"/>
          <w:sz w:val="28"/>
          <w:szCs w:val="28"/>
        </w:rPr>
        <w:t>«Правила безопасного поведения при обращении с дверью» - № 33</w:t>
      </w: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br/>
      </w: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Вводный /повторный/ - для воспитанников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Правила поведения в раздевалке: правильно пользоваться шкафчиками, т.е. осторожно открывать дверцы, не виснуть на них, не прыгать со скамейки, не бегать по раздевалке.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Правила поведения в туалете и в умывальной комнате: не открывать сильно кран, пользоваться только своим полотенцем; не брызгаться водой, не устраивать игр; сливать унитаз, пользоваться соответствующим знаком.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группе: не качаться на стульях, не бегать /острые углы/, не влезать на подоконник.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еды не баловаться вилками и ложками, не разговаривать.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Стульчики /при переносе с места на место/ над головой не поднимать. По лестнице подниматься и сходить не спеша, не толкая друг друга.</w:t>
      </w:r>
    </w:p>
    <w:p w:rsidR="00F95A45" w:rsidRP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Как вести себя в детском саду.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групповом помещении веди себя спокойно, не бегай.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приноси в группу острые, стеклянные предметы.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приноси в детский сад таблетки, жевательные резинки, спички.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Бережно обращайся с мебелью, игрушками и другими вещами.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играй в чрезмерно подвижные игры в группе. Это может привести к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травме.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дерись, не ссорься со сверстниками! Если приходится отстаивать свои права, то отстаивай требовательно, но вежливо.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Будь осторожен при ходьбе по влажному полу. Старайся подождать, когда полы высохнут, тогда – иди.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Будь острожен, когда открываешь или закрываешь дверь, за ней может кто-то стоять.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уходи из группы без разрешения взрослого.</w:t>
      </w:r>
    </w:p>
    <w:p w:rsidR="00F95A45" w:rsidRPr="00F95A45" w:rsidRDefault="00F95A45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Безопасность детей на участке детского сада.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Веред выходом на прогулку напомнить детям о правилах поведения на лестнице, на участке.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 участок выходи спокойно, вместе с воспитателем.</w:t>
      </w:r>
    </w:p>
    <w:p w:rsidR="00035C42" w:rsidRPr="00F95A45" w:rsidRDefault="00F95A45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 xml:space="preserve">При </w:t>
      </w:r>
      <w:r w:rsidR="00035C42" w:rsidRPr="00F95A45">
        <w:rPr>
          <w:color w:val="000000" w:themeColor="text1"/>
          <w:sz w:val="28"/>
          <w:szCs w:val="28"/>
        </w:rPr>
        <w:t xml:space="preserve"> нахождении</w:t>
      </w:r>
      <w:r w:rsidRPr="00F95A45">
        <w:rPr>
          <w:color w:val="000000" w:themeColor="text1"/>
          <w:sz w:val="28"/>
          <w:szCs w:val="28"/>
        </w:rPr>
        <w:t xml:space="preserve"> </w:t>
      </w:r>
      <w:r w:rsidR="00035C42" w:rsidRPr="00F95A45">
        <w:rPr>
          <w:color w:val="000000" w:themeColor="text1"/>
          <w:sz w:val="28"/>
          <w:szCs w:val="28"/>
        </w:rPr>
        <w:t xml:space="preserve"> грибов,</w:t>
      </w:r>
      <w:r w:rsidRPr="00F95A45">
        <w:rPr>
          <w:color w:val="000000" w:themeColor="text1"/>
          <w:sz w:val="28"/>
          <w:szCs w:val="28"/>
        </w:rPr>
        <w:t xml:space="preserve"> незнакомых предметов </w:t>
      </w:r>
      <w:r w:rsidR="00035C42" w:rsidRPr="00F95A45">
        <w:rPr>
          <w:color w:val="000000" w:themeColor="text1"/>
          <w:sz w:val="28"/>
          <w:szCs w:val="28"/>
        </w:rPr>
        <w:t>не</w:t>
      </w:r>
      <w:r w:rsidRPr="00F95A45">
        <w:rPr>
          <w:color w:val="000000" w:themeColor="text1"/>
          <w:sz w:val="28"/>
          <w:szCs w:val="28"/>
        </w:rPr>
        <w:t xml:space="preserve"> </w:t>
      </w:r>
      <w:r w:rsidR="00035C42" w:rsidRPr="00F95A45">
        <w:rPr>
          <w:color w:val="000000" w:themeColor="text1"/>
          <w:sz w:val="28"/>
          <w:szCs w:val="28"/>
        </w:rPr>
        <w:t>трогать их, сообщить воспитателю.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Подниматься на горку только по лестнице, на ней не устраивать игры.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разговаривай с незнакомыми людьми.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принимай от незнакомых взрослых и детей угощений, какие-либо предметы.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Играй с друзьями дружно, не ссорься, не дерись.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бери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в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руки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палки, камни и другие опасные предметы.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Будь осторожнее.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Остерегайся животных, забегающих на участок, не трогай и не дразни их.</w:t>
      </w:r>
    </w:p>
    <w:p w:rsidR="00D551D4" w:rsidRDefault="00D551D4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</w:t>
      </w:r>
      <w:r w:rsidR="00F95A45">
        <w:rPr>
          <w:b/>
          <w:bCs/>
          <w:color w:val="000000" w:themeColor="text1"/>
          <w:sz w:val="28"/>
          <w:szCs w:val="28"/>
        </w:rPr>
        <w:t xml:space="preserve"> </w:t>
      </w:r>
      <w:r w:rsidRPr="00F95A45">
        <w:rPr>
          <w:b/>
          <w:bCs/>
          <w:color w:val="000000" w:themeColor="text1"/>
          <w:sz w:val="28"/>
          <w:szCs w:val="28"/>
        </w:rPr>
        <w:t>№ 4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Проведение экскурсий за пределы территории детского сада.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строем, не выбегая из него, держась за руки парами.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Следовать только за воспитателем, точно выполнять все его указания.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по правой стороне тротуара.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Останавливаться только по сигналу воспитателя.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начале и в конце колонны идут сопровождающие с красными флажками.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общаться с незнакомыми людьми.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Переходить дорогу только с разрешения взрослых, быть предельно внимательным.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подходить и не брать в руки опасные предметы /стекло, проволоку, неизвестные растения, грибы/.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</w:t>
      </w:r>
      <w:r w:rsidR="00F95A45" w:rsidRP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гололеде нельзя бегать, толкать друг друга, т.к. можно легко поскользнуться и упасть.</w:t>
      </w:r>
    </w:p>
    <w:p w:rsidR="00F95A45" w:rsidRDefault="00F95A45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5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Работа с ножницами и другими специальными инструментами.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Выполнять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порученную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работу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только в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местах,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отведенных для данного вида деятельности.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Прежде чем приступить к работе, следует надеть фартук или другую специальную одежду, засучить рукава и вымыть руки, если необходимо подобрать волосы.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Подготовить свое место: аккуратно удобно и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красиво расположить нужные материалы и инструменты, убедиться в их исправности.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Поддерживать порядок в течение всей работы.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Инструменты брать только с разрешения воспитателя.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Работать внимательно, не отвлекаясь, не ходить с ножницами и другими инструментами в руках и не мешать другим детям.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процессе работы ножницы класть только на специальную подставку.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Подавать ножницы по необходимости следует, держась за острые концы, кольцами вперед к передаваемому лицу.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 окончании работы привести свое рабочее место в порядок.</w:t>
      </w:r>
    </w:p>
    <w:p w:rsidR="00F95A45" w:rsidRPr="00462D12" w:rsidRDefault="00035C42" w:rsidP="00462D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95A45">
        <w:rPr>
          <w:b/>
          <w:color w:val="000000" w:themeColor="text1"/>
          <w:sz w:val="28"/>
          <w:szCs w:val="28"/>
        </w:rPr>
        <w:t>В случае даже</w:t>
      </w:r>
      <w:r w:rsidR="00F95A45">
        <w:rPr>
          <w:b/>
          <w:color w:val="000000" w:themeColor="text1"/>
          <w:sz w:val="28"/>
          <w:szCs w:val="28"/>
        </w:rPr>
        <w:t xml:space="preserve"> незначительного</w:t>
      </w:r>
      <w:r w:rsidRPr="00F95A45">
        <w:rPr>
          <w:b/>
          <w:color w:val="000000" w:themeColor="text1"/>
          <w:sz w:val="28"/>
          <w:szCs w:val="28"/>
        </w:rPr>
        <w:t xml:space="preserve"> ранения, ушиба, ссадины - сообщить воспитателю.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6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Противопожарная безопасность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Без разрешения взрослых не пользуйтесь вещами,  которые могут загореться.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у вас есть электрические игрушки, никогда не чините их сами, попросите об этом взрослых.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чувствуете запах дыма, горелой бумаги, резины, поинтересуйтесь, откуда он, и сообщите взрослым.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пожаре не прячьтесь, а  срочно покиньте помещение безопасным путем.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пожаре звоните по телефону - 01.</w:t>
      </w:r>
    </w:p>
    <w:p w:rsidR="0018535B" w:rsidRDefault="0018535B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18535B" w:rsidRDefault="0018535B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7</w:t>
      </w:r>
    </w:p>
    <w:p w:rsidR="00035C42" w:rsidRPr="00F95A45" w:rsidRDefault="00035C42" w:rsidP="00F95A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Проведение прогулки в гололед.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Выходить на прогулку после взрослого.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по дорожке, засыпанной песком.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браться за руки, не толкаться, оставлять промежутки.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участке играть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в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безопасном</w:t>
      </w:r>
      <w:r w:rsidR="00F95A45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пространстве,</w:t>
      </w:r>
      <w:r w:rsidR="00200B70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определенном</w:t>
      </w:r>
      <w:r w:rsidR="00200B70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воспитателем, в спокойные игры.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бегать, не толкать других детей.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заходить за веранду, самостоятельно не уходить с участка.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играть на горке, лестнице и на другом оборудовании участка.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Выполнять правила поведения на участке.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Возвращаться с прогулки по безопасному маршруту.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получении травмы не двигаться, позвать воспитателя.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8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поведения на дорогах.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Переходить проезжую часть надо только по пешеходному переходу на зеленый свет светофора.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следует спешить при переходе улицы.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Переходя улицу, надо внимательно    посмотреть сначала налево, дойдя до середины дороги, посмотреть направо, при отсутствии приближающегося транспорта можно переходить дорогу.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Пешеходы обязаны передвигаться только по тротуару.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</w:t>
      </w:r>
      <w:r w:rsidR="00200B70">
        <w:rPr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 xml:space="preserve"> переходить  улицу  вдвоем  под  руку или  держаться  за руки. При переходе улицы надо держать за руку только самых маленьких. Дети дошкольного  возраста должны  переходить дорогу только  </w:t>
      </w:r>
      <w:proofErr w:type="gramStart"/>
      <w:r w:rsidRPr="00F95A45">
        <w:rPr>
          <w:color w:val="000000" w:themeColor="text1"/>
          <w:sz w:val="28"/>
          <w:szCs w:val="28"/>
        </w:rPr>
        <w:t>со</w:t>
      </w:r>
      <w:proofErr w:type="gramEnd"/>
      <w:r w:rsidRPr="00F95A45">
        <w:rPr>
          <w:color w:val="000000" w:themeColor="text1"/>
          <w:sz w:val="28"/>
          <w:szCs w:val="28"/>
        </w:rPr>
        <w:t xml:space="preserve"> взрослыми. На «островке» безопасности надо быть внимательным, вести себя спокойно, остерегаться лишних движений.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переходе улицы нельзя оглядываться на шум и крик.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Играть вблизи проезжей части запрещается.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Катание с горок /на санках, коньках, велосипедах/ вблизи проезжей части или в местах, где возможно движение транспорта, запрещается. Это опасно для жизни.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9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Если на участок пришел незнакомый человек.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 к нему.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бери ничего из его рук.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вступай с незнакомым человеком в разговор.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Никуда не ходи с незнакомым человеком.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рассказывай незнакомому человеку ничего о себе, о своей семье, о своих товарищах.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Поставь в известность</w:t>
      </w:r>
      <w:r w:rsidR="00200B70">
        <w:rPr>
          <w:b/>
          <w:color w:val="000000" w:themeColor="text1"/>
          <w:sz w:val="28"/>
          <w:szCs w:val="28"/>
        </w:rPr>
        <w:t xml:space="preserve"> </w:t>
      </w:r>
      <w:r w:rsidRPr="00200B70">
        <w:rPr>
          <w:b/>
          <w:color w:val="000000" w:themeColor="text1"/>
          <w:sz w:val="28"/>
          <w:szCs w:val="28"/>
        </w:rPr>
        <w:t xml:space="preserve"> воспитателя</w:t>
      </w:r>
      <w:r w:rsidR="00200B70">
        <w:rPr>
          <w:b/>
          <w:color w:val="000000" w:themeColor="text1"/>
          <w:sz w:val="28"/>
          <w:szCs w:val="28"/>
        </w:rPr>
        <w:t xml:space="preserve"> о</w:t>
      </w:r>
      <w:r w:rsidRPr="00200B70">
        <w:rPr>
          <w:b/>
          <w:color w:val="000000" w:themeColor="text1"/>
          <w:sz w:val="28"/>
          <w:szCs w:val="28"/>
        </w:rPr>
        <w:t xml:space="preserve"> присутствии незнакомого человека.</w:t>
      </w:r>
    </w:p>
    <w:p w:rsidR="0018535B" w:rsidRDefault="0018535B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10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Если встретил незнакомый предмет.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 близко к незнакомому предмету.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старайся задеть его ногой или палкой. 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Сообщи об опасной находке воспитателю. 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Отойди от найденного предмета на безопасное расстояние.  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Предупреди об опасной находке других.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Помни,</w:t>
      </w:r>
      <w:r w:rsidR="00200B70">
        <w:rPr>
          <w:b/>
          <w:color w:val="000000" w:themeColor="text1"/>
          <w:sz w:val="28"/>
          <w:szCs w:val="28"/>
        </w:rPr>
        <w:t xml:space="preserve"> </w:t>
      </w:r>
      <w:r w:rsidRPr="00200B70">
        <w:rPr>
          <w:b/>
          <w:color w:val="000000" w:themeColor="text1"/>
          <w:sz w:val="28"/>
          <w:szCs w:val="28"/>
        </w:rPr>
        <w:t>что незнакомый предмет</w:t>
      </w:r>
      <w:r w:rsidR="00200B70">
        <w:rPr>
          <w:b/>
          <w:color w:val="000000" w:themeColor="text1"/>
          <w:sz w:val="28"/>
          <w:szCs w:val="28"/>
        </w:rPr>
        <w:t xml:space="preserve"> </w:t>
      </w:r>
      <w:r w:rsidRPr="00200B70">
        <w:rPr>
          <w:b/>
          <w:color w:val="000000" w:themeColor="text1"/>
          <w:sz w:val="28"/>
          <w:szCs w:val="28"/>
        </w:rPr>
        <w:t>может стать причиной несчастного случая.</w:t>
      </w:r>
    </w:p>
    <w:p w:rsidR="00200B70" w:rsidRDefault="00200B70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11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Чего нельзя делать дома.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Нельзя: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Играть с огнем.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Открывать дверь незнакомым людям.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Включать электроприборы.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Шалить у отрытого огня и перегибаться через ограждение балкона.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Играть   с   острыми   предметами,   петардами,   баллончиками   из-под дезодорантов, газа и лекарства.</w:t>
      </w:r>
    </w:p>
    <w:p w:rsidR="00035C42" w:rsidRPr="00200B70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200B70">
        <w:rPr>
          <w:b/>
          <w:color w:val="000000" w:themeColor="text1"/>
          <w:sz w:val="28"/>
          <w:szCs w:val="28"/>
        </w:rPr>
        <w:t>Если кто-то ломится в дверь, нужно срочно звонить в полицию (02).</w:t>
      </w:r>
    </w:p>
    <w:p w:rsidR="00200B70" w:rsidRDefault="00200B70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12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при общении с животными.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гладь незнакомую кошку или собаку.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дразни и не бей животных.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пытайся отобрать у животных корм!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А также не корми их с рук!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трогай их детёнышей.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убегай от собаки, а встань и стой, не шевелясь.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13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Чего  нельзя брать в рот.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  употреблять  в пищу все  подряд  растения,  многие из  них    ядовиты.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ешьте грибы! Если вы сомневаетесь, съедобное это растение или нет, не трогайте его, спросите  у взрослых.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Сок молочного цвета говорит о том, что растение ядовито /исключение одуванчик/.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брать в рот даже съедобные растения, предварительно не помыв их.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14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Как вести себя, если ты потерялся на улице.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Вести себя спокойно, постараться не плакать.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Обратиться за помощью к взрослому /к женщине с ребенком, продавцу киоска, магазина, полицейскому/.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 xml:space="preserve">Сказать  о том,  что ты  потерялся, </w:t>
      </w:r>
      <w:proofErr w:type="gramStart"/>
      <w:r w:rsidRPr="00F95A45">
        <w:rPr>
          <w:color w:val="000000" w:themeColor="text1"/>
          <w:sz w:val="28"/>
          <w:szCs w:val="28"/>
        </w:rPr>
        <w:t>сказать</w:t>
      </w:r>
      <w:proofErr w:type="gramEnd"/>
      <w:r w:rsidRPr="00F95A45">
        <w:rPr>
          <w:color w:val="000000" w:themeColor="text1"/>
          <w:sz w:val="28"/>
          <w:szCs w:val="28"/>
        </w:rPr>
        <w:t xml:space="preserve"> как зовут тебя, назвать фамилию, имя, отчество родителей, свой домашний адрес, телефон.</w:t>
      </w:r>
    </w:p>
    <w:p w:rsidR="00035C42" w:rsidRPr="00F95A45" w:rsidRDefault="00035C42" w:rsidP="009301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Спокойно посидеть и  подождать родителей</w:t>
      </w:r>
    </w:p>
    <w:p w:rsidR="00200B70" w:rsidRDefault="00200B70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15</w:t>
      </w:r>
    </w:p>
    <w:p w:rsidR="00035C42" w:rsidRPr="00F95A45" w:rsidRDefault="00035C42" w:rsidP="00200B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Поведение в летний оздоровительный период.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солнечную погоду гулять только в головном уборе.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Босиком гулять только с разрешения воспитателя.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брать в руки колкие, режущие предметы.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срывать, не брать в руки грибы и незнакомые растения. 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подходить к незнакомым людям, ничего не брать из их рук. 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 участка на участок переходить только в сопровождении воспитателя.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16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чистке зубов.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чисткой зубов тщательно вымыть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Возле умывальника должно находиться не более 2-х человек.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следует размахивать зубной щеткой, чтобы не травмировать себя и окружающих.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следует засовывать зубную щетку глубоко в рот.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чистке зубов соблюдать последовательность, рекомендованную стоматологом: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Сначала надо чистить верхние зубы. Чистить их следует  с наружной стороны (со стороны губы и щек) круговыми движениями.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Начинать лучше с коренных зубов (тех, которые находятся дальше) одной из стороны верхней челюсти. Так же чистится внутренняя часть верхних зубов (со стороны неба).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Теперь надо перейти к наружной стороне нижних зубов. Как и раньше, щетка делает круговые движения. Так же чистится внутренняя часть нижних зубов (со стороны языка).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Когда чистим передние зубы со стороны неба и языка, щетку надо держать вертикально.</w:t>
      </w:r>
    </w:p>
    <w:p w:rsidR="0018535B" w:rsidRDefault="0018535B" w:rsidP="000A41B8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17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детей в групповых помещениях.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ПОВЕДЕНИЯ ВО ВРЕМЯ ИГР.</w:t>
      </w:r>
    </w:p>
    <w:p w:rsidR="00035C42" w:rsidRPr="00200B70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200B70">
        <w:rPr>
          <w:bCs/>
          <w:color w:val="000000" w:themeColor="text1"/>
          <w:sz w:val="28"/>
          <w:szCs w:val="28"/>
        </w:rPr>
        <w:t>Нельзя бросаться игрушками, кубиками, толкать друг друга, стараться избегать конфликтов. В случае необходимости вмешивается воспитатель.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Нельзя приносить в группу лекарства и конфеты.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Настольно-печатные игры после использования убирать в коробки и относить на место. Нельзя брать с собой детали от этих игр и другие мелкие предметы.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Во время игр нельзя вставать на стулья и столы, ползать под столами.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При проведении подвижных игр в групповой использовать только ту территорию, которую определил воспитатель; не толкаться, не кричать, не мешать в игре другим детям выполнять правила игры.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Столовые приборы, атрибуты сюжетно-ролевых игр: ножницы, расчески, воланы со стрелками, мячи и др. использовать только по назначению.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УМЫВАЛЬНОЙ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 ТУАЛЕТНОЙ КОМНАТЕ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 умывальной комнате и туалете одновременно могут находиться</w:t>
      </w:r>
      <w:r w:rsidRPr="00F95A45">
        <w:rPr>
          <w:color w:val="000000" w:themeColor="text1"/>
          <w:sz w:val="28"/>
          <w:szCs w:val="28"/>
        </w:rPr>
        <w:t> не более 5-6 человек.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Обязательно выполнять правила гигиены в туалете: пользоваться бумагой, смывать водой унитаз, мыть руки с мылом, вытирать полотенцем только чистые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бегать, прыгать, брызгаться водой, трогать уборочный инвентарь, бросать мелкие предметы и игрушки в унитаз и доставать их оттуда; виснуть на змеевике отопления и перегородках между унитазами, забираться на решетку батареи и подоконник.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Обязательно соблюдать правила чистки зубов; рот полоскать только водой из стаканчика, но не пить ее. Водой из крана полоскать рот нельзя.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A41B8" w:rsidP="000A41B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</w:t>
      </w:r>
      <w:r w:rsidR="00035C42" w:rsidRPr="00F95A45">
        <w:rPr>
          <w:b/>
          <w:bCs/>
          <w:color w:val="000000" w:themeColor="text1"/>
          <w:sz w:val="28"/>
          <w:szCs w:val="28"/>
        </w:rPr>
        <w:t>ИНСТРУКЦИЯ № 18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на прогулке.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Выход на прогулку.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Перед прогулкой надо построиться в колонну по два человека. Каждой паре взяться за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руках не должно быть никаких предметов или игрушек (все это должно находиться у воспитателя).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выходе на прогулку необходимо: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Соблюдать дистанцию между парами.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Идти спокойным шагом.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толкать впереди идущих товарищей.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дергать их за одежду.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ставить подножки.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задерживать движение (при необходимости остановиться, надо предупредить воспитателя).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движения следить за воспитателем.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спуске по лестнице держаться за перила.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Помогать воспитателю придерживать дверь перед следующей парой.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разрешается спрыгивать со ступенек крыльца.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Организованно следовать за воспитателем до площадки своей группы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ВО ВСЕХ СИТУАЦИЯХ, КОТОРЫЕ МОГУТ ПРЕДСТАВЛЯТЬ ОПАСНОСТЬ ДЛЯ ЖИЗНИ И ЗДОРОВЬЯ, ОБЯЗАТЕЛЬНО ОБРАТИТЬСЯ К ВОСПИТАТЕЛЮ</w:t>
      </w:r>
      <w:r w:rsidRPr="00F95A45">
        <w:rPr>
          <w:color w:val="000000" w:themeColor="text1"/>
          <w:sz w:val="28"/>
          <w:szCs w:val="28"/>
        </w:rPr>
        <w:t>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Игры.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При участии в</w:t>
      </w:r>
      <w:r w:rsidR="00D551D4">
        <w:rPr>
          <w:color w:val="000000" w:themeColor="text1"/>
          <w:sz w:val="28"/>
          <w:szCs w:val="28"/>
        </w:rPr>
        <w:t xml:space="preserve"> </w:t>
      </w:r>
      <w:r w:rsidRPr="00F95A45">
        <w:rPr>
          <w:b/>
          <w:bCs/>
          <w:color w:val="000000" w:themeColor="text1"/>
          <w:sz w:val="28"/>
          <w:szCs w:val="28"/>
        </w:rPr>
        <w:t>играх</w:t>
      </w:r>
      <w:r w:rsidR="00D551D4">
        <w:rPr>
          <w:b/>
          <w:bCs/>
          <w:color w:val="000000" w:themeColor="text1"/>
          <w:sz w:val="28"/>
          <w:szCs w:val="28"/>
        </w:rPr>
        <w:t xml:space="preserve"> </w:t>
      </w:r>
      <w:r w:rsidR="00D551D4" w:rsidRPr="00F95A45">
        <w:rPr>
          <w:b/>
          <w:bCs/>
          <w:color w:val="000000" w:themeColor="text1"/>
          <w:sz w:val="28"/>
          <w:szCs w:val="28"/>
        </w:rPr>
        <w:t>со спортивными снарядами</w:t>
      </w:r>
      <w:r w:rsidR="00D551D4">
        <w:rPr>
          <w:b/>
          <w:bCs/>
          <w:color w:val="000000" w:themeColor="text1"/>
          <w:sz w:val="28"/>
          <w:szCs w:val="28"/>
        </w:rPr>
        <w:t xml:space="preserve"> </w:t>
      </w:r>
      <w:r w:rsidRPr="00F95A45">
        <w:rPr>
          <w:color w:val="000000" w:themeColor="text1"/>
          <w:sz w:val="28"/>
          <w:szCs w:val="28"/>
        </w:rPr>
        <w:t>следует опасаться следующего: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МЯЧОМ: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попадания в голову и живот,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укатывания мяча за территорию площадки или территории детского сада;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СО СКАКАЛКОЙ: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травмирования всех частей тела при несоблюдении дистанции;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БАДМИНТОНОМ: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травмирования товарищей при чрезмерном размахивании ракеткой,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 xml:space="preserve">попадания </w:t>
      </w:r>
      <w:proofErr w:type="spellStart"/>
      <w:r w:rsidRPr="00F95A45">
        <w:rPr>
          <w:color w:val="000000" w:themeColor="text1"/>
          <w:sz w:val="28"/>
          <w:szCs w:val="28"/>
        </w:rPr>
        <w:t>воланчика</w:t>
      </w:r>
      <w:proofErr w:type="spellEnd"/>
      <w:r w:rsidRPr="00F95A45">
        <w:rPr>
          <w:color w:val="000000" w:themeColor="text1"/>
          <w:sz w:val="28"/>
          <w:szCs w:val="28"/>
        </w:rPr>
        <w:t xml:space="preserve"> в лицо и голову;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КЛЮШКАМИ: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травмирования товарищей при размахивании клюшкой,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попадания шайбы в товарищей.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САНКАМИ: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наезда на товарищей,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сильных падений;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 ЛЫЖАМИ: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травмирования товарищей палками при сильном размахивании ими,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сильных падений,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наезда на товарищей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НА СПОРТИВНОМ ОБОРУДОВАНИИ ПЛОЩАДКИ: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падений,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 травмирования товарищей при чрезмерном размахивании руками и ногами.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участии в играх </w:t>
      </w:r>
      <w:r w:rsidRPr="00F95A45">
        <w:rPr>
          <w:b/>
          <w:bCs/>
          <w:color w:val="000000" w:themeColor="text1"/>
          <w:sz w:val="28"/>
          <w:szCs w:val="28"/>
        </w:rPr>
        <w:t>С ПЕСКОМ </w:t>
      </w:r>
      <w:r w:rsidRPr="00F95A45">
        <w:rPr>
          <w:color w:val="000000" w:themeColor="text1"/>
          <w:sz w:val="28"/>
          <w:szCs w:val="28"/>
        </w:rPr>
        <w:t>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попадания песка в глаза, уши, рот;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травмирования различными сопутствующими этим играм предметами (лопатки, ведра и т.п.).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участии </w:t>
      </w:r>
      <w:r w:rsidRPr="00F95A45">
        <w:rPr>
          <w:b/>
          <w:bCs/>
          <w:color w:val="000000" w:themeColor="text1"/>
          <w:sz w:val="28"/>
          <w:szCs w:val="28"/>
        </w:rPr>
        <w:t>В ПОДВИЖНЫХ ИГРАХ </w:t>
      </w:r>
      <w:r w:rsidRPr="00F95A45">
        <w:rPr>
          <w:color w:val="000000" w:themeColor="text1"/>
          <w:sz w:val="28"/>
          <w:szCs w:val="28"/>
        </w:rPr>
        <w:t>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сильных падений,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столкновений с товарищами,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травмирования находящимися в руках предметами.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Живая природа.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контактах с живой природой 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Отравлений грибами или растениями,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Кишечных заболеваний при попадании в рот грязи и т.п.,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Укусов животных,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b/>
          <w:bCs/>
          <w:color w:val="000000" w:themeColor="text1"/>
          <w:sz w:val="28"/>
          <w:szCs w:val="28"/>
        </w:rPr>
        <w:t>Заболеваний, которые могут переносить животные (руками не трогать).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Человек.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Опасности, которые могут исходить от человека: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Попадание посторонних (возможно опасных) предметов на территорию сада,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—</w:t>
      </w:r>
      <w:r w:rsidRPr="00F95A45">
        <w:rPr>
          <w:rStyle w:val="apple-converted-space"/>
          <w:color w:val="000000" w:themeColor="text1"/>
          <w:sz w:val="28"/>
          <w:szCs w:val="28"/>
        </w:rPr>
        <w:t> </w:t>
      </w:r>
      <w:r w:rsidRPr="00F95A45">
        <w:rPr>
          <w:color w:val="000000" w:themeColor="text1"/>
          <w:sz w:val="28"/>
          <w:szCs w:val="28"/>
        </w:rPr>
        <w:t>Общения с посторонними людьми (особенно их приглашений куда-нибудь пойти).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Возвращение с прогулки.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До возвращения с прогулки помочь воспитателю собрать игрушки и построиться в колонну по двое.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остальном соблюдать правила, предусмотренные п.1.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19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работе с кисточкой и карандашом.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началом работы надеть спецодежду (фартук, нарукавники и т.п.)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 кисточкой и карандашом строго запрещается: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Брать их в рот,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Засовывать в ухо, нос, глаза себе или соседу,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Размахивать ими,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Ломать, выщипывать ворсинки из кисточки,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Класть в непредназначенное для них место,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Рисовать на теле или одежде как своей, так и соседа,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Бросаться ими.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случае не исправностей у кисточки или карандаша обратиться за помощью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работы с кисточкой и карандашом стараться сохранять правильную позу и осанку.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работы с карандашом, поместить его в предназначенное место заточенной стороной вверх.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работы с кисточкой, ее вымыть и поставить в предназначенное место ворсинками вверх.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Убрав кисточку и карандаш, снять спецодежду и повесить ее на место.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окончания работы тщательно вымыть руки, вытереть насухо.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20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общении с огнем.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дома что-то загорелось,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надо быстро уйти или убежать из комнаты или квартиры, рассказать об этом взрослым и попросить их позвонить по телефону «01», маме на работу.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поблизости не оказалось взрослых, позвонить по телефону «01» и сказать, что у вас дома пожар, при этом надо обязательно назвать свой домашний адрес.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в квартире (доме) много дыма, надо низко пригнувшись, двигаться к двери, прикрывая рот и нос мокрым полотенцем.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загорелась одежда, надо падать и, катаясь, сбивать огонь.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При пожаре следует знать: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пожар небольшой – его можно затушить водой или накрыть плотным одеялом;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тушить водой горящие электроприборы;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прятаться в дальних углах, под кроватями, за шкафом – опасен не только огонь, но и дым;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оставаться в помещении, где начался пожар, а надо быстро уйти и звать на помощь взрослых.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Если пожар возник в детском саду, постараться сохранить спокойствие, внимательно следить за указаниями воспитателя, при перемещениях не толкать и не стараться обогнать товарищей.</w:t>
      </w:r>
    </w:p>
    <w:p w:rsidR="00D551D4" w:rsidRDefault="00D551D4" w:rsidP="000A41B8">
      <w:pPr>
        <w:pStyle w:val="a3"/>
        <w:spacing w:before="0" w:beforeAutospacing="0" w:after="0" w:afterAutospacing="0"/>
        <w:ind w:firstLine="709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21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обращении со столовыми приборами.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этикета не </w:t>
      </w:r>
      <w:r w:rsidRPr="00F95A45">
        <w:rPr>
          <w:color w:val="000000" w:themeColor="text1"/>
          <w:sz w:val="28"/>
          <w:szCs w:val="28"/>
        </w:rPr>
        <w:t>разрешают есть руками – для этого существуют столовые приборы: ложка, вилка, нож, чайная ложка, чтобы не обжечься.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Размахивать руками, в которых находятся столовые приборы, не разрешается. Это может привести к травмам, как у самого себя, так и у окружающих.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Острые концы вилки должны быть повернуты к тарелке, чтобы не уколоть себя или соседа.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подавиться.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ковырять вилкой в зубах, носу и ушах ни у себя, ни и у соседа.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размахивать ножом, не тыкать им в детей.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чайной ложкой пользоваться не по назначению (есть вторые и первые блюда), можно обжечься.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еды тарелка с первым или вторым блюдами должна находиться на расстоянии от края, т.к. тарелка может упасть на колени и обжечь.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Нельзя двигать тарелку с едой, т.к. можно расплескать еду и обжечь себя или соседа.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Чашку с питьем держать за ручку и пить маленькими глотками, чтобы не подавиться.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Чашкой нельзя размахивать, бросать ее, т.к. она может разбиться и поранить тебя или товарища.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разбилась посуда, осколки не трогать, их уберут взрослые. Острые края осколков могут поранить.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22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в кабинете логопеда.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1. Перед занятием в кабинете логопеда помыть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Входить и выходить из кабинета спокойно, не толкаясь, вместе с учителем-логопедом.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Дверь открывает или закрывает учитель-логопед.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Не приносить в кабинет мелкие предметы и игрушки.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Работать перед зеркалом можно работать только под наблюдением учителя-логопеда.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6. Учитель-логопед выдает чистые инструменты. Если соска упала на пол, пользоваться ею нельзя.</w:t>
      </w:r>
    </w:p>
    <w:p w:rsidR="00035C42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D551D4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D551D4" w:rsidRPr="00F95A45" w:rsidRDefault="00D551D4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23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играх с мелким конструктором, мозаикой, материалом для развития мелкой моторики.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 При обнаружении ломаной или треснувшей детали, отдать ее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Ни в коем случае не брать в рот (в нос, ухо). Если кто из детей заметил такое, обязательно сказать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При нанизывании бус и шнуровке не допускать наматывание на палец в несколько слоев шнура или лески (чтобы не нарушать кровообращение).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Не разрешается терять, бросать, брать домой мелкие детали конструкторов, чтобы сохранить игру в целости.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По окончании игр, каждый конструктор собрать в свою коробку, закрыть крышкой и убрать на место.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24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работе с принадлежностями по изобразительной деятельности.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началом работы надеть спецодежду (фартук, нарукавники и т.п.)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 принадлежностям по изобразительной деятельности относятся: бумага, пластилин, глина, краски, восковые мелки., пастель, фломастеры, клей.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</w:t>
      </w:r>
      <w:r w:rsidRPr="00F95A45">
        <w:rPr>
          <w:b/>
          <w:bCs/>
          <w:color w:val="000000" w:themeColor="text1"/>
          <w:sz w:val="28"/>
          <w:szCs w:val="28"/>
        </w:rPr>
        <w:t> БУМАГОЙ</w:t>
      </w:r>
      <w:r w:rsidRPr="00F95A45">
        <w:rPr>
          <w:color w:val="000000" w:themeColor="text1"/>
          <w:sz w:val="28"/>
          <w:szCs w:val="28"/>
        </w:rPr>
        <w:t> 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Порезов о края бумаги,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бумаги в рот.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ПЛАСТИЛИНОМ и ГЛИНОЙ</w:t>
      </w:r>
      <w:r w:rsidRPr="00F95A45">
        <w:rPr>
          <w:color w:val="000000" w:themeColor="text1"/>
          <w:sz w:val="28"/>
          <w:szCs w:val="28"/>
        </w:rPr>
        <w:t> 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его в рот, нос, уши.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Возможности испачкать кроме рук лица, одежды и т.д</w:t>
      </w:r>
      <w:proofErr w:type="gramStart"/>
      <w:r w:rsidRPr="00F95A45">
        <w:rPr>
          <w:color w:val="000000" w:themeColor="text1"/>
          <w:sz w:val="28"/>
          <w:szCs w:val="28"/>
        </w:rPr>
        <w:t>..</w:t>
      </w:r>
      <w:proofErr w:type="gramEnd"/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ВОСКОВЫМИ МЕЛКАМИ и ПАСТЕЛЬЮ</w:t>
      </w:r>
      <w:r w:rsidRPr="00F95A45">
        <w:rPr>
          <w:color w:val="000000" w:themeColor="text1"/>
          <w:sz w:val="28"/>
          <w:szCs w:val="28"/>
        </w:rPr>
        <w:t> запрещается: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Брать их в рот,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Засовывать в ухо, нос, глаза себе или соседу,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Размахивать ими,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Ломать,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Класть в непредназначенное для них место,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Рисовать на теле или одежде как своей, так и соседа,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Бросаться ими.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ФЛОМАСТЕРАМИ</w:t>
      </w:r>
      <w:r w:rsidRPr="00F95A45">
        <w:rPr>
          <w:color w:val="000000" w:themeColor="text1"/>
          <w:sz w:val="28"/>
          <w:szCs w:val="28"/>
        </w:rPr>
        <w:t> см. инструкцию №22 по обращению с кисточкой и карандашом.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с </w:t>
      </w:r>
      <w:r w:rsidRPr="00F95A45">
        <w:rPr>
          <w:b/>
          <w:bCs/>
          <w:color w:val="000000" w:themeColor="text1"/>
          <w:sz w:val="28"/>
          <w:szCs w:val="28"/>
        </w:rPr>
        <w:t>КРАСКАМИ и КЛЕЕМ</w:t>
      </w:r>
      <w:r w:rsidRPr="00F95A45">
        <w:rPr>
          <w:color w:val="000000" w:themeColor="text1"/>
          <w:sz w:val="28"/>
          <w:szCs w:val="28"/>
        </w:rPr>
        <w:t> 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их в глаза, рот, нос.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Возможности испачкать лицо, одежду.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случае каких-либо неполадок и трудностей обязательно обратиться за помощью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 окончании работы убрать принадлежности на место.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Снять спецодежду и повесить ее на место.</w:t>
      </w:r>
    </w:p>
    <w:p w:rsidR="0018535B" w:rsidRDefault="0018535B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25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музыкальном зале.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избежание несчастных случаев дети должны приходить на музыкальное занятие и уходить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безопасность жизни и здоровья детей.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Общие правила поведения детей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Без разрешения взрослых дети не должны: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 Пользоваться музыкально-спортивным инвентарем. При использовании его на занятиях дети не должны бросать его на пол, наступать на него, а также бросать его в окна и зеркала!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Бросать стульчики на пол, прыгать на них и с них, вставать ногами.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Сидя на стульчике, раскачиваться на нем, а также вытягивать вперед ноги, чтобы другие дети не споткнулись.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Если стульчик оказался ломаным — отдать его воспитателю или музыкальному руководителю.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Прыгать и передвигать тяжелые предметы в зале (скамейки, столы, кубы).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Трогать пианино и ни в коем случае не открывать тяжелую крышку.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Во время музыкального занятия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упражнениях, плясках, играх, хороводах дети не должны: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Бегать навстречу друг другу, сталкиваться, толкать друг друга и хвататься за одежду, подставлять подножки.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во время исполнения движений под музыку (бег, прыжки, подскоки) случайно падает предмет, который ребенок держал в руках — не останавливаться и не поднимать его до конца движения, чтобы не создавать помех другим детям.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пользования детскими музыкальными инструментами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бережно.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Свирели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рот брать только мундштук.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передавать уже использованный инструмент другому ребенку без специальной санобработки.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lastRenderedPageBreak/>
        <w:t>Бубны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Бить в бубен не очень сильно, чтобы не поранить руку.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Ложки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— отдать воспитателю или музыкальному руководителю.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Металлофоны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переносить их с места на место, чтобы не уронить и не пораниться. Не выламывать пластинки.</w:t>
      </w:r>
    </w:p>
    <w:p w:rsidR="00035C42" w:rsidRPr="00F95A45" w:rsidRDefault="00035C42" w:rsidP="00D551D4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Воспитатель и музыкальный руководитель обязаны напоминать детям вышеуказанные правила и следить за их выполнением, а также предупреждать поведение гиперактивных и расторможенных детей при проведении активных движений, игре на музыкальных инструментах и при различных перестроениях.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26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культурно-массовых местах.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Если, находясь в культурно-массовом месте, группа движется, то обязательно построиться в колонну по двое; если стоит — можно встать полукругом вокруг руководителя или экскурсовода.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руках не должно быть никаких предметов или игрушек (все необходимое находится у взрослого)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культурно-массовых не разрешается: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громко разговаривать,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носиться по помещению,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отдаляться от группы,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уходить с посторонними людьми,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трогать руками витрины, экспонаты и т.п.,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сорить,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мешать другим людям,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принимать подарки от посторонних.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Соблюдать правила дорожного движения, правила этикета и правила личной гигиены.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27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просмотре диафильмов, видеофильмов, мультфильмов, слайдов, презентаций.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1.Проходить в помещение для просмотра спокойным шагом, не толкая товарищей.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Сначала рассаживаются в первые ряды дети невысокого роста. Самые высокие дети садятся последними. При выходе из помещения для просмотра – наоборот.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Садиться следует только на то место, которое указал воспитатель.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Перед началом просмотра не повышать голос.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Во время сеанса следует находиться только на своем месте.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6. В случае возникновения каких-либо проблем обратиться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7. Во время сеанса громко не разговаривать, не толкать соседей, не махать руками и т.п.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8. По окончании сеанса выходить из помещения только после разрешения воспитателя.</w:t>
      </w:r>
    </w:p>
    <w:p w:rsidR="00930187" w:rsidRDefault="00930187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551D4" w:rsidRPr="00F95A45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28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Охрана жизни и здоровья при работе в уголке природы.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Надеть спецодежду (фартук, нарукавники, по необходимости перчатки)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в уголке природы нельзя толкаться, драться из-за инвентаря, брать что-либо в рот.</w:t>
      </w:r>
    </w:p>
    <w:p w:rsidR="00035C42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Возможные виды работы и возможные опасности, связанные сними.</w:t>
      </w:r>
    </w:p>
    <w:p w:rsidR="00200B70" w:rsidRPr="00F95A45" w:rsidRDefault="00200B70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4894" w:type="pct"/>
        <w:tblInd w:w="250" w:type="dxa"/>
        <w:tblLook w:val="04A0"/>
      </w:tblPr>
      <w:tblGrid>
        <w:gridCol w:w="1179"/>
        <w:gridCol w:w="3074"/>
        <w:gridCol w:w="5670"/>
      </w:tblGrid>
      <w:tr w:rsidR="00930187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5A45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5A45">
              <w:rPr>
                <w:b/>
                <w:color w:val="000000" w:themeColor="text1"/>
                <w:sz w:val="28"/>
                <w:szCs w:val="28"/>
              </w:rPr>
              <w:t>Вид работы</w:t>
            </w:r>
          </w:p>
        </w:tc>
        <w:tc>
          <w:tcPr>
            <w:tcW w:w="2857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5A45">
              <w:rPr>
                <w:b/>
                <w:color w:val="000000" w:themeColor="text1"/>
                <w:sz w:val="28"/>
                <w:szCs w:val="28"/>
              </w:rPr>
              <w:t>Возможные опасности</w:t>
            </w:r>
          </w:p>
        </w:tc>
      </w:tr>
      <w:tr w:rsidR="00930187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полив растений</w:t>
            </w:r>
          </w:p>
        </w:tc>
        <w:tc>
          <w:tcPr>
            <w:tcW w:w="2857" w:type="pct"/>
            <w:vAlign w:val="center"/>
          </w:tcPr>
          <w:p w:rsidR="00930187" w:rsidRPr="00F95A45" w:rsidRDefault="00930187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падение горшка, промокшая одежда, отравление растениями</w:t>
            </w:r>
          </w:p>
        </w:tc>
      </w:tr>
      <w:tr w:rsidR="00930187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 xml:space="preserve">рыхление растений </w:t>
            </w:r>
          </w:p>
        </w:tc>
        <w:tc>
          <w:tcPr>
            <w:tcW w:w="2857" w:type="pct"/>
          </w:tcPr>
          <w:p w:rsidR="00930187" w:rsidRPr="00F95A45" w:rsidRDefault="00930187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травмирование частей тела палочками для рыхления (особенно глаз, головы)</w:t>
            </w:r>
          </w:p>
        </w:tc>
      </w:tr>
      <w:tr w:rsidR="00F95A45" w:rsidRPr="00F95A45" w:rsidTr="00930187">
        <w:tc>
          <w:tcPr>
            <w:tcW w:w="594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9" w:type="pct"/>
            <w:vAlign w:val="center"/>
          </w:tcPr>
          <w:p w:rsidR="00930187" w:rsidRPr="00F95A45" w:rsidRDefault="00930187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пересадка растений</w:t>
            </w:r>
          </w:p>
        </w:tc>
        <w:tc>
          <w:tcPr>
            <w:tcW w:w="2857" w:type="pct"/>
          </w:tcPr>
          <w:p w:rsidR="00930187" w:rsidRPr="00F95A45" w:rsidRDefault="00930187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травмирование частей тела инвентарем; попадание земли в глаза, рот, уши; промокшая одежда</w:t>
            </w:r>
          </w:p>
        </w:tc>
      </w:tr>
      <w:tr w:rsidR="00F95A45" w:rsidRPr="00F95A45" w:rsidTr="00930187">
        <w:tc>
          <w:tcPr>
            <w:tcW w:w="594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49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кормление рыбок</w:t>
            </w:r>
          </w:p>
        </w:tc>
        <w:tc>
          <w:tcPr>
            <w:tcW w:w="2857" w:type="pct"/>
          </w:tcPr>
          <w:p w:rsidR="00F95A45" w:rsidRPr="00F95A45" w:rsidRDefault="00F95A45" w:rsidP="00F95A45">
            <w:pPr>
              <w:pStyle w:val="a3"/>
              <w:spacing w:before="0" w:beforeAutospacing="0" w:after="0" w:afterAutospacing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отравление кормом для рыб; промокшая одежда, попадание в рот грязной воды из аквариума</w:t>
            </w:r>
          </w:p>
        </w:tc>
      </w:tr>
      <w:tr w:rsidR="00F95A45" w:rsidRPr="00F95A45" w:rsidTr="00930187">
        <w:tc>
          <w:tcPr>
            <w:tcW w:w="594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9" w:type="pct"/>
            <w:vAlign w:val="center"/>
          </w:tcPr>
          <w:p w:rsidR="00F95A45" w:rsidRPr="00F95A45" w:rsidRDefault="00F95A45" w:rsidP="009301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кормление животных</w:t>
            </w:r>
          </w:p>
        </w:tc>
        <w:tc>
          <w:tcPr>
            <w:tcW w:w="2857" w:type="pct"/>
          </w:tcPr>
          <w:p w:rsidR="00F95A45" w:rsidRPr="00F95A45" w:rsidRDefault="00F95A45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 xml:space="preserve">укусы животных; </w:t>
            </w:r>
          </w:p>
          <w:p w:rsidR="00F95A45" w:rsidRPr="00F95A45" w:rsidRDefault="00F95A45" w:rsidP="00F95A4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95A45">
              <w:rPr>
                <w:color w:val="000000" w:themeColor="text1"/>
                <w:sz w:val="28"/>
                <w:szCs w:val="28"/>
              </w:rPr>
              <w:t>отравления кормом для животных, заражение какими-либо болезнями для животных</w:t>
            </w:r>
          </w:p>
        </w:tc>
      </w:tr>
    </w:tbl>
    <w:p w:rsidR="00930187" w:rsidRPr="00F95A45" w:rsidRDefault="00930187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F95A45">
        <w:rPr>
          <w:b/>
          <w:i/>
          <w:color w:val="000000" w:themeColor="text1"/>
          <w:sz w:val="28"/>
          <w:szCs w:val="28"/>
        </w:rPr>
        <w:t>Приступать к работе в уголке природы можно только после объяснения и показа воспитателя.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F95A45">
        <w:rPr>
          <w:b/>
          <w:i/>
          <w:color w:val="000000" w:themeColor="text1"/>
          <w:sz w:val="28"/>
          <w:szCs w:val="28"/>
        </w:rPr>
        <w:t>При возникновении каких-либо трудностей обязательно обратиться к воспитателю.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b/>
          <w:i/>
          <w:color w:val="000000" w:themeColor="text1"/>
          <w:sz w:val="28"/>
          <w:szCs w:val="28"/>
        </w:rPr>
        <w:t>После окончания работы тщательно вымыть руки и снять спецодежду</w:t>
      </w:r>
      <w:r w:rsidRPr="00F95A45">
        <w:rPr>
          <w:color w:val="000000" w:themeColor="text1"/>
          <w:sz w:val="28"/>
          <w:szCs w:val="28"/>
        </w:rPr>
        <w:t>.</w:t>
      </w:r>
    </w:p>
    <w:p w:rsidR="00200B70" w:rsidRDefault="00200B70" w:rsidP="0018535B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29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трудовой деятельности.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трудовой деятельности обязательно надеть спецодежду.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работе за столами садиться только на свое место.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При проведении трудовой деятельности за столами 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нарушения осанки, искривления позвоночника,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травмирования иглой, ножницами, спицами, крючком.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проведении трудовой деятельности на улице следует опасаться: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травмирования себя или товарищей при чрезмерном размахивании инвентарем (лопаты, веники, грабли),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намокания одежды (при поливе),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попадания земли в рот, глаза,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падений и ушибов.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окончания работы снять спецодежду и тщательно вымыть руки.</w:t>
      </w:r>
    </w:p>
    <w:p w:rsidR="00930187" w:rsidRPr="00F95A45" w:rsidRDefault="00930187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30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в медицинском кабинете.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1. Перед посещением медицинского кабинета сходить в туалет и вымыть руки.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2. Ребенок в кабинет и из кабинета следует идти в сопровождении воспитателя группы или медсестры.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3. Внимательно объяснение взрослого или медсестры о цели посещения медицинского кабинета.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4. Строго выполнять все требования медсестры, помня, что врачи заботятся только о нашем здоровье.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5. В кабинете ничего руками не трогать и не класть в рот без назначения врача.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6. Во время обследований, прививок и т.п. не следует кричать и хватать за руки взрослых. Следует помнить, что все это делается во благо.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А крики могут напугать других детей.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После окончания медицинского мероприятия рассказать медсестре о своих ощущениях.</w:t>
      </w:r>
    </w:p>
    <w:p w:rsidR="00D551D4" w:rsidRDefault="00D551D4" w:rsidP="0093018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31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одевании в раздевалке.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Одеваться на прогулку нужно по предложению воспитателя.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одевания нужно быть внимательным.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Самостоятельно одевать в следующей последовательности: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Колготки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Носки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Брюки или гамаши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Обувь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Свитер или кофта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Платок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Шапка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Пальто или куртка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Шарф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Рукавицы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lastRenderedPageBreak/>
        <w:t>Одеваться надо спокойно, не разбрасывать одежду, доставать ее из шкафчика по мере надобности.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Во время одевания не толкать друг друга, не дергать за шарф.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забираться, не закрываться в шкафчике.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карманах одежды не должно быть никаких посторонних предметов.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 случае даже незначительного ранения, ссадины, ушиба немедленно обращаться к воспитателю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Выходить на прогулку нужно только с воспитателем, при наличии очков для тех, кто носит.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ходьбе по лестнице держаться за перила.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При открывании или закрытии дверей будь осторожен! На подставляй пальцы, не хлопай дверью, не держи дверь.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32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приеме пищи.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Садись за стол спокойно, не обгоняй товарища.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 столом сиди правильно: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следи за осанкой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клади локти на стол.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разговаривай во время приема пищи.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Пищу пережевывай тщательно, не бери большими порциями или глотками, чтобы пища не попала в дыхательное горло.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пища горячая – не дуть, а аккуратно помешивать ложкой пока не остынет.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наклонять тарелку с супом к себе, не пить из тарелки, пользоваться столовыми приборами.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выходить из-за стола не пережевав пищу.</w:t>
      </w: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200B70" w:rsidRDefault="00200B70" w:rsidP="00200B7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ИНСТРУКЦИЯ № 33</w:t>
      </w:r>
    </w:p>
    <w:p w:rsidR="00035C42" w:rsidRPr="00F95A45" w:rsidRDefault="00035C42" w:rsidP="00200B7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95A45">
        <w:rPr>
          <w:b/>
          <w:bCs/>
          <w:color w:val="000000" w:themeColor="text1"/>
          <w:sz w:val="28"/>
          <w:szCs w:val="28"/>
        </w:rPr>
        <w:t>Правила безопасного поведения при обращении с дверью.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Дверь открывать осторожно.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Убедись, что за дверью никого нет.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Закрывай дверь медленно, внимательно.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Посмотри, нет ли рядом детей, не грозит ли опасность прижать кому-либо руку (пальцы).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Не засовывай пальцы в дверные проемы.</w:t>
      </w:r>
    </w:p>
    <w:p w:rsidR="00035C42" w:rsidRPr="00F95A45" w:rsidRDefault="00035C42" w:rsidP="0093018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95A45">
        <w:rPr>
          <w:color w:val="000000" w:themeColor="text1"/>
          <w:sz w:val="28"/>
          <w:szCs w:val="28"/>
        </w:rPr>
        <w:t>Если дверь открывается на тебя, близко к ней не подходи, могут ударить.</w:t>
      </w:r>
    </w:p>
    <w:p w:rsidR="005B4B26" w:rsidRPr="00F95A45" w:rsidRDefault="005B4B26" w:rsidP="009301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4B26" w:rsidRPr="00F95A45" w:rsidSect="00D551D4">
      <w:pgSz w:w="11907" w:h="16838" w:code="9"/>
      <w:pgMar w:top="851" w:right="1134" w:bottom="993" w:left="851" w:header="567" w:footer="567" w:gutter="0"/>
      <w:pgBorders w:offsetFrom="page">
        <w:top w:val="doubleD" w:sz="16" w:space="24" w:color="C00000"/>
        <w:left w:val="doubleD" w:sz="16" w:space="24" w:color="C00000"/>
        <w:bottom w:val="doubleD" w:sz="16" w:space="24" w:color="C00000"/>
        <w:right w:val="doubleD" w:sz="16" w:space="24" w:color="C0000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31CE9"/>
    <w:multiLevelType w:val="multilevel"/>
    <w:tmpl w:val="99DC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4FCA"/>
    <w:rsid w:val="00035C42"/>
    <w:rsid w:val="000A41B8"/>
    <w:rsid w:val="0018535B"/>
    <w:rsid w:val="001B502D"/>
    <w:rsid w:val="00200B70"/>
    <w:rsid w:val="00462D12"/>
    <w:rsid w:val="004D0C47"/>
    <w:rsid w:val="005B4B26"/>
    <w:rsid w:val="006A399C"/>
    <w:rsid w:val="00760F6B"/>
    <w:rsid w:val="00930187"/>
    <w:rsid w:val="00CF28D1"/>
    <w:rsid w:val="00D551D4"/>
    <w:rsid w:val="00ED4FCA"/>
    <w:rsid w:val="00F9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C42"/>
  </w:style>
  <w:style w:type="table" w:styleId="a4">
    <w:name w:val="Table Grid"/>
    <w:basedOn w:val="a1"/>
    <w:uiPriority w:val="59"/>
    <w:rsid w:val="0093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4549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Future</cp:lastModifiedBy>
  <cp:revision>6</cp:revision>
  <dcterms:created xsi:type="dcterms:W3CDTF">2018-12-02T18:16:00Z</dcterms:created>
  <dcterms:modified xsi:type="dcterms:W3CDTF">2023-10-16T18:48:00Z</dcterms:modified>
</cp:coreProperties>
</file>